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15A" w:rsidRDefault="0077315A">
      <w:pPr>
        <w:pStyle w:val="ConsPlusNonformat"/>
      </w:pPr>
      <w:r>
        <w:t xml:space="preserve">                                     ______________________________________</w:t>
      </w:r>
    </w:p>
    <w:p w:rsidR="0077315A" w:rsidRDefault="0077315A">
      <w:pPr>
        <w:pStyle w:val="ConsPlusNonformat"/>
      </w:pPr>
      <w:r>
        <w:t xml:space="preserve">                                       (наименование или Ф.И.О. поставщика)</w:t>
      </w:r>
    </w:p>
    <w:p w:rsidR="0077315A" w:rsidRDefault="0077315A">
      <w:pPr>
        <w:pStyle w:val="ConsPlusNonformat"/>
      </w:pPr>
      <w:r>
        <w:t xml:space="preserve">                                     адрес места нахождения: ______________</w:t>
      </w:r>
    </w:p>
    <w:p w:rsidR="0077315A" w:rsidRDefault="0077315A">
      <w:pPr>
        <w:pStyle w:val="ConsPlusNonformat"/>
      </w:pPr>
      <w:r>
        <w:t xml:space="preserve">                                     телефон: ___________, факс: _________,</w:t>
      </w:r>
    </w:p>
    <w:p w:rsidR="0077315A" w:rsidRDefault="0077315A">
      <w:pPr>
        <w:pStyle w:val="ConsPlusNonformat"/>
      </w:pPr>
      <w:r>
        <w:t xml:space="preserve">                                     эл. адрес: ___________________________</w:t>
      </w:r>
    </w:p>
    <w:p w:rsidR="0077315A" w:rsidRDefault="0077315A">
      <w:pPr>
        <w:pStyle w:val="ConsPlusNonformat"/>
      </w:pPr>
      <w:r>
        <w:t xml:space="preserve">                                     от ___________________________________</w:t>
      </w:r>
    </w:p>
    <w:p w:rsidR="0077315A" w:rsidRDefault="0077315A">
      <w:pPr>
        <w:pStyle w:val="ConsPlusNonformat"/>
      </w:pPr>
      <w:r>
        <w:t xml:space="preserve">                                       (наименование или Ф.И.О. покупателя)</w:t>
      </w:r>
    </w:p>
    <w:p w:rsidR="0077315A" w:rsidRDefault="0077315A">
      <w:pPr>
        <w:pStyle w:val="ConsPlusNonformat"/>
      </w:pPr>
      <w:r>
        <w:t xml:space="preserve">                                     адрес места нахождения: ______________</w:t>
      </w:r>
    </w:p>
    <w:p w:rsidR="0077315A" w:rsidRDefault="0077315A">
      <w:pPr>
        <w:pStyle w:val="ConsPlusNonformat"/>
      </w:pPr>
      <w:r>
        <w:t xml:space="preserve">                                     телефон: ___________, факс: _________,</w:t>
      </w:r>
    </w:p>
    <w:p w:rsidR="0077315A" w:rsidRDefault="0077315A">
      <w:pPr>
        <w:pStyle w:val="ConsPlusNonformat"/>
      </w:pPr>
      <w:r>
        <w:t xml:space="preserve">                                     эл. адрес: ___________________________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Претензия (требование)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замене товара ненадлежащего качества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"___"_______ ___ г. между ___________________ (далее - поставщик) и _______________ (далее - "покупатель") заключен договор поставки __________________ (далее - "договор").</w:t>
      </w:r>
      <w:proofErr w:type="gramEnd"/>
      <w:r>
        <w:rPr>
          <w:rFonts w:ascii="Calibri" w:hAnsi="Calibri" w:cs="Calibri"/>
        </w:rPr>
        <w:t xml:space="preserve"> В соответствии с договором поставщик обязался передать покупателю ________________________________________________ (далее - "товар") в количестве _________ на общую сумму</w:t>
      </w:r>
      <w:proofErr w:type="gramStart"/>
      <w:r>
        <w:rPr>
          <w:rFonts w:ascii="Calibri" w:hAnsi="Calibri" w:cs="Calibri"/>
        </w:rPr>
        <w:t xml:space="preserve"> ________ (__________________) </w:t>
      </w:r>
      <w:proofErr w:type="gramEnd"/>
      <w:r>
        <w:rPr>
          <w:rFonts w:ascii="Calibri" w:hAnsi="Calibri" w:cs="Calibri"/>
        </w:rPr>
        <w:t>рублей.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пункту ___ Договора качество товара должно было соответствовать требованиям, изложенным в __________________________________, согласованной сторонами технической документации завода-изготовителя и подтверждаться сертификатом соответствия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России.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 товара по количеству и качеству в соответствии со статьей __ Договора производилась в течение ______________ дней с момента передачи (или произведена в момент получения покупателем и т.п.).</w:t>
      </w:r>
    </w:p>
    <w:p w:rsidR="0077315A" w:rsidRDefault="0077315A">
      <w:pPr>
        <w:pStyle w:val="ConsPlusNonformat"/>
      </w:pPr>
      <w:r>
        <w:t xml:space="preserve">    </w:t>
      </w:r>
      <w:proofErr w:type="gramStart"/>
      <w:r>
        <w:t>Полученный  товар  в количестве ________ не соответствует установленным</w:t>
      </w:r>
      <w:proofErr w:type="gramEnd"/>
    </w:p>
    <w:p w:rsidR="0077315A" w:rsidRDefault="0077315A">
      <w:pPr>
        <w:pStyle w:val="ConsPlusNonformat"/>
      </w:pPr>
      <w:r>
        <w:t>Договором  требованиям  по качеству, а именно: были обнаружены неустранимые</w:t>
      </w:r>
    </w:p>
    <w:p w:rsidR="0077315A" w:rsidRDefault="0077315A">
      <w:pPr>
        <w:pStyle w:val="ConsPlusNonformat"/>
      </w:pPr>
      <w:r>
        <w:t xml:space="preserve">недостатки,  недостатки,  которые не могут быть устранены без </w:t>
      </w:r>
      <w:proofErr w:type="gramStart"/>
      <w:r>
        <w:t>несоразмерных</w:t>
      </w:r>
      <w:proofErr w:type="gramEnd"/>
    </w:p>
    <w:p w:rsidR="0077315A" w:rsidRDefault="0077315A">
      <w:pPr>
        <w:pStyle w:val="ConsPlusNonformat"/>
      </w:pPr>
      <w:r>
        <w:t>расходов  или затрат времени, или выявляются неоднократно  либо проявляются</w:t>
      </w:r>
    </w:p>
    <w:p w:rsidR="0077315A" w:rsidRDefault="0077315A">
      <w:pPr>
        <w:pStyle w:val="ConsPlusNonformat"/>
      </w:pPr>
      <w:r>
        <w:t xml:space="preserve">вновь  после их устранения, и другие подобные недостатки. Наличие </w:t>
      </w:r>
      <w:proofErr w:type="gramStart"/>
      <w:r>
        <w:t>указанных</w:t>
      </w:r>
      <w:proofErr w:type="gramEnd"/>
    </w:p>
    <w:p w:rsidR="0077315A" w:rsidRDefault="0077315A">
      <w:pPr>
        <w:pStyle w:val="ConsPlusNonformat"/>
      </w:pPr>
      <w:r>
        <w:t>недостатков подтверждается результатами экспертизы, проведенной ___________</w:t>
      </w:r>
    </w:p>
    <w:p w:rsidR="0077315A" w:rsidRDefault="0077315A">
      <w:pPr>
        <w:pStyle w:val="ConsPlusNonformat"/>
      </w:pPr>
      <w:r>
        <w:t>____________________________________________________________________. Также</w:t>
      </w:r>
    </w:p>
    <w:p w:rsidR="0077315A" w:rsidRDefault="0077315A">
      <w:pPr>
        <w:pStyle w:val="ConsPlusNonformat"/>
      </w:pPr>
      <w:r>
        <w:t xml:space="preserve">   (наименование экспертной организации)</w:t>
      </w:r>
    </w:p>
    <w:p w:rsidR="0077315A" w:rsidRDefault="0077315A">
      <w:pPr>
        <w:pStyle w:val="ConsPlusNonformat"/>
      </w:pPr>
      <w:r>
        <w:t xml:space="preserve">экспертизой </w:t>
      </w:r>
      <w:proofErr w:type="spellStart"/>
      <w:r>
        <w:t>быцло</w:t>
      </w:r>
      <w:proofErr w:type="spellEnd"/>
      <w:r>
        <w:t xml:space="preserve">  установлено, что   недостатки  товара  возникли  </w:t>
      </w:r>
      <w:proofErr w:type="gramStart"/>
      <w:r>
        <w:t>до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77315A" w:rsidRDefault="0077315A">
      <w:pPr>
        <w:pStyle w:val="ConsPlusNonformat"/>
      </w:pPr>
      <w:proofErr w:type="gramStart"/>
      <w:r>
        <w:t>передачи покупателю или по причинам, возникшим до  этого   момента   (копия</w:t>
      </w:r>
      <w:proofErr w:type="gramEnd"/>
    </w:p>
    <w:p w:rsidR="0077315A" w:rsidRDefault="0077315A">
      <w:pPr>
        <w:pStyle w:val="ConsPlusNonformat"/>
      </w:pPr>
      <w:r>
        <w:t>заключения прилагается).</w:t>
      </w:r>
    </w:p>
    <w:p w:rsidR="0077315A" w:rsidRDefault="0077315A">
      <w:pPr>
        <w:pStyle w:val="ConsPlusNonformat"/>
      </w:pPr>
      <w:r>
        <w:t xml:space="preserve">    В связи с ненадлежащим качеством товара в адрес _______________________</w:t>
      </w:r>
    </w:p>
    <w:p w:rsidR="0077315A" w:rsidRDefault="0077315A">
      <w:pPr>
        <w:pStyle w:val="ConsPlusNonformat"/>
      </w:pPr>
      <w:r>
        <w:t xml:space="preserve">                                                  (наименование посредника)</w:t>
      </w:r>
    </w:p>
    <w:p w:rsidR="0077315A" w:rsidRDefault="0077315A">
      <w:pPr>
        <w:pStyle w:val="ConsPlusNonformat"/>
      </w:pPr>
      <w:r>
        <w:t>поступили претензии от покупателей. Копии прилагаются.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абзацу 3 пункта 2 статьи 475</w:t>
        </w:r>
      </w:hyperlink>
      <w:r>
        <w:rPr>
          <w:rFonts w:ascii="Calibri" w:hAnsi="Calibri" w:cs="Calibri"/>
        </w:rPr>
        <w:t xml:space="preserve"> Гражданского кодекса Российской Федерации при существенном нарушении требований к качеству товара покупатель вправе потребовать замены товара ненадлежащего качества товаром, соответствующим договору.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этим и на основании </w:t>
      </w:r>
      <w:hyperlink r:id="rId6" w:history="1">
        <w:r>
          <w:rPr>
            <w:rFonts w:ascii="Calibri" w:hAnsi="Calibri" w:cs="Calibri"/>
            <w:color w:val="0000FF"/>
          </w:rPr>
          <w:t>абзаца 3 пункта 2 статьи 475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статьи 483</w:t>
        </w:r>
      </w:hyperlink>
      <w:r>
        <w:rPr>
          <w:rFonts w:ascii="Calibri" w:hAnsi="Calibri" w:cs="Calibri"/>
        </w:rPr>
        <w:t xml:space="preserve"> Гражданского кодекса Российской Федерации, просьба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1. В течение _______ дней со дня получения настоящей претензии заменить поставленный товар ненадлежащего качества в количестве ___________ товаром, соответствующим Договору по качеству.</w:t>
      </w:r>
    </w:p>
    <w:p w:rsidR="0077315A" w:rsidRDefault="0077315A">
      <w:pPr>
        <w:pStyle w:val="ConsPlusNonformat"/>
      </w:pPr>
      <w:r>
        <w:t xml:space="preserve">    2. В  случае  невыполнения требования, указанного  в </w:t>
      </w:r>
      <w:hyperlink w:anchor="Par40" w:history="1">
        <w:r>
          <w:rPr>
            <w:color w:val="0000FF"/>
          </w:rPr>
          <w:t>пункте 1</w:t>
        </w:r>
      </w:hyperlink>
      <w:r>
        <w:t xml:space="preserve"> </w:t>
      </w:r>
      <w:proofErr w:type="gramStart"/>
      <w:r>
        <w:t>настоящей</w:t>
      </w:r>
      <w:proofErr w:type="gramEnd"/>
    </w:p>
    <w:p w:rsidR="0077315A" w:rsidRDefault="0077315A">
      <w:pPr>
        <w:pStyle w:val="ConsPlusNonformat"/>
      </w:pPr>
      <w:r>
        <w:t xml:space="preserve">претензии,  в  ___________ срок со дня получения претензии заявляю отказ </w:t>
      </w:r>
      <w:proofErr w:type="gramStart"/>
      <w:r>
        <w:t>от</w:t>
      </w:r>
      <w:proofErr w:type="gramEnd"/>
    </w:p>
    <w:p w:rsidR="0077315A" w:rsidRDefault="0077315A">
      <w:pPr>
        <w:pStyle w:val="ConsPlusNonformat"/>
      </w:pPr>
      <w:r>
        <w:t>исполнения  Договора купли-продажи в части продажи некачественного товара и</w:t>
      </w:r>
    </w:p>
    <w:p w:rsidR="0077315A" w:rsidRDefault="0077315A">
      <w:pPr>
        <w:pStyle w:val="ConsPlusNonformat"/>
      </w:pPr>
      <w:r>
        <w:t>требую  возвратить  деньги, уплаченные  за  некачественный  товар в размере</w:t>
      </w:r>
    </w:p>
    <w:p w:rsidR="0077315A" w:rsidRDefault="0077315A">
      <w:pPr>
        <w:pStyle w:val="ConsPlusNonformat"/>
      </w:pPr>
      <w:r>
        <w:t>______________ рублей, на расчетный счет посредника N _____________________</w:t>
      </w:r>
    </w:p>
    <w:p w:rsidR="0077315A" w:rsidRDefault="0077315A">
      <w:pPr>
        <w:pStyle w:val="ConsPlusNonformat"/>
      </w:pPr>
      <w:r>
        <w:t>в _______________________________.</w:t>
      </w:r>
    </w:p>
    <w:p w:rsidR="0077315A" w:rsidRDefault="0077315A">
      <w:pPr>
        <w:pStyle w:val="ConsPlusNonformat"/>
      </w:pPr>
      <w:r>
        <w:t xml:space="preserve">       (наименование банка)</w:t>
      </w:r>
    </w:p>
    <w:p w:rsidR="0077315A" w:rsidRDefault="0077315A">
      <w:pPr>
        <w:pStyle w:val="ConsPlusNonformat"/>
      </w:pPr>
      <w:r>
        <w:t xml:space="preserve">     </w:t>
      </w:r>
    </w:p>
    <w:p w:rsidR="0077315A" w:rsidRDefault="0077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AE9" w:rsidRDefault="00E97AE9"/>
    <w:sectPr w:rsidR="00E97AE9" w:rsidSect="007731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5A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35C3A"/>
    <w:rsid w:val="003766E5"/>
    <w:rsid w:val="00376A77"/>
    <w:rsid w:val="003B0F6D"/>
    <w:rsid w:val="003B290F"/>
    <w:rsid w:val="003B5BD6"/>
    <w:rsid w:val="003C07B5"/>
    <w:rsid w:val="003F5320"/>
    <w:rsid w:val="00406139"/>
    <w:rsid w:val="004125A2"/>
    <w:rsid w:val="0046018F"/>
    <w:rsid w:val="004604E8"/>
    <w:rsid w:val="00462B31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7315A"/>
    <w:rsid w:val="00783496"/>
    <w:rsid w:val="00793F43"/>
    <w:rsid w:val="007A04D6"/>
    <w:rsid w:val="007C0A69"/>
    <w:rsid w:val="007C76B5"/>
    <w:rsid w:val="007F03EC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C959DCD24B30FF9515DC57BDD26DBDE45D01DCF14F1EBF194BC43BF306FB60C910C5FB392528Bu8j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C959DCD24B30FF9515DC57BDD26DBDE45D01DCF14F1EBF194BC43BF306FB60C910C5FB392528Fu8j9M" TargetMode="External"/><Relationship Id="rId5" Type="http://schemas.openxmlformats.org/officeDocument/2006/relationships/hyperlink" Target="consultantplus://offline/ref=84BC959DCD24B30FF9515DC57BDD26DBDE45D01DCF14F1EBF194BC43BF306FB60C910C5FB392528Fu8j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2015-03-04T12:35:00Z</dcterms:created>
  <dcterms:modified xsi:type="dcterms:W3CDTF">2015-03-04T12:38:00Z</dcterms:modified>
</cp:coreProperties>
</file>